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73" w:rsidRDefault="00937973">
      <w:pPr>
        <w:spacing w:after="0"/>
      </w:pPr>
      <w:r w:rsidRPr="00DE374E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45pt;visibility:visible">
            <v:imagedata r:id="rId4" o:title=""/>
          </v:shape>
        </w:pict>
      </w:r>
    </w:p>
    <w:p w:rsidR="00937973" w:rsidRPr="0000723A" w:rsidRDefault="00937973">
      <w:pPr>
        <w:spacing w:after="0"/>
        <w:jc w:val="right"/>
        <w:rPr>
          <w:lang w:val="ru-RU"/>
        </w:rPr>
      </w:pPr>
      <w:bookmarkStart w:id="0" w:name="z30"/>
      <w:r w:rsidRPr="0000723A">
        <w:rPr>
          <w:color w:val="000000"/>
          <w:sz w:val="20"/>
          <w:lang w:val="ru-RU"/>
        </w:rPr>
        <w:t xml:space="preserve">  Утвержден</w:t>
      </w:r>
      <w:r>
        <w:rPr>
          <w:color w:val="000000"/>
          <w:sz w:val="20"/>
        </w:rPr>
        <w:t>     </w:t>
      </w:r>
      <w:r w:rsidRPr="0000723A">
        <w:rPr>
          <w:color w:val="000000"/>
          <w:sz w:val="20"/>
          <w:lang w:val="ru-RU"/>
        </w:rPr>
        <w:t xml:space="preserve"> </w:t>
      </w:r>
      <w:r w:rsidRPr="0000723A">
        <w:rPr>
          <w:lang w:val="ru-RU"/>
        </w:rPr>
        <w:br/>
      </w:r>
      <w:r w:rsidRPr="0000723A">
        <w:rPr>
          <w:color w:val="000000"/>
          <w:sz w:val="20"/>
          <w:lang w:val="ru-RU"/>
        </w:rPr>
        <w:t>постановлением акимата</w:t>
      </w:r>
      <w:r w:rsidRPr="0000723A">
        <w:rPr>
          <w:lang w:val="ru-RU"/>
        </w:rPr>
        <w:br/>
      </w:r>
      <w:r w:rsidRPr="0000723A">
        <w:rPr>
          <w:color w:val="000000"/>
          <w:sz w:val="20"/>
          <w:lang w:val="ru-RU"/>
        </w:rPr>
        <w:t xml:space="preserve"> Акмолинской области </w:t>
      </w:r>
      <w:r w:rsidRPr="0000723A">
        <w:rPr>
          <w:lang w:val="ru-RU"/>
        </w:rPr>
        <w:br/>
      </w:r>
      <w:r w:rsidRPr="0000723A">
        <w:rPr>
          <w:color w:val="000000"/>
          <w:sz w:val="20"/>
          <w:lang w:val="ru-RU"/>
        </w:rPr>
        <w:t xml:space="preserve"> от 15 июня 2015</w:t>
      </w:r>
      <w:r>
        <w:rPr>
          <w:color w:val="000000"/>
          <w:sz w:val="20"/>
        </w:rPr>
        <w:t>  </w:t>
      </w:r>
      <w:r w:rsidRPr="0000723A">
        <w:rPr>
          <w:color w:val="000000"/>
          <w:sz w:val="20"/>
          <w:lang w:val="ru-RU"/>
        </w:rPr>
        <w:t xml:space="preserve"> </w:t>
      </w:r>
      <w:r w:rsidRPr="0000723A">
        <w:rPr>
          <w:lang w:val="ru-RU"/>
        </w:rPr>
        <w:br/>
      </w:r>
      <w:r w:rsidRPr="0000723A">
        <w:rPr>
          <w:color w:val="000000"/>
          <w:sz w:val="20"/>
          <w:lang w:val="ru-RU"/>
        </w:rPr>
        <w:t xml:space="preserve"> года № А-6/277</w:t>
      </w:r>
      <w:r>
        <w:rPr>
          <w:color w:val="000000"/>
          <w:sz w:val="20"/>
        </w:rPr>
        <w:t>  </w:t>
      </w:r>
      <w:r w:rsidRPr="0000723A">
        <w:rPr>
          <w:color w:val="000000"/>
          <w:sz w:val="20"/>
          <w:lang w:val="ru-RU"/>
        </w:rPr>
        <w:t xml:space="preserve"> </w:t>
      </w:r>
    </w:p>
    <w:p w:rsidR="00937973" w:rsidRPr="0000723A" w:rsidRDefault="00937973">
      <w:pPr>
        <w:spacing w:after="0"/>
        <w:rPr>
          <w:lang w:val="ru-RU"/>
        </w:rPr>
      </w:pPr>
      <w:bookmarkStart w:id="1" w:name="z31"/>
      <w:bookmarkEnd w:id="0"/>
      <w:r w:rsidRPr="0000723A">
        <w:rPr>
          <w:b/>
          <w:color w:val="000000"/>
          <w:lang w:val="ru-RU"/>
        </w:rPr>
        <w:t xml:space="preserve">   Регламент государственной услуги «Прием документов для участия в конкурсе на замещение руководителей государственных учреждений среднего образования»</w:t>
      </w:r>
    </w:p>
    <w:p w:rsidR="00937973" w:rsidRPr="0000723A" w:rsidRDefault="00937973">
      <w:pPr>
        <w:spacing w:after="0"/>
        <w:rPr>
          <w:lang w:val="ru-RU"/>
        </w:rPr>
      </w:pPr>
      <w:bookmarkStart w:id="2" w:name="z32"/>
      <w:bookmarkEnd w:id="1"/>
      <w:r w:rsidRPr="0000723A">
        <w:rPr>
          <w:b/>
          <w:color w:val="000000"/>
          <w:lang w:val="ru-RU"/>
        </w:rPr>
        <w:t xml:space="preserve">   1. Общие положения</w:t>
      </w:r>
    </w:p>
    <w:p w:rsidR="00937973" w:rsidRPr="0000723A" w:rsidRDefault="00937973">
      <w:pPr>
        <w:spacing w:after="0"/>
        <w:rPr>
          <w:lang w:val="ru-RU"/>
        </w:rPr>
      </w:pPr>
      <w:bookmarkStart w:id="3" w:name="z33"/>
      <w:bookmarkEnd w:id="2"/>
      <w:r>
        <w:rPr>
          <w:color w:val="000000"/>
          <w:sz w:val="20"/>
        </w:rPr>
        <w:t>     </w:t>
      </w:r>
      <w:r w:rsidRPr="0000723A">
        <w:rPr>
          <w:color w:val="000000"/>
          <w:sz w:val="20"/>
          <w:lang w:val="ru-RU"/>
        </w:rPr>
        <w:t xml:space="preserve"> 1. Государственная услуга «Прием документов для участия в конкурсе на замещение руководителей государственных учреждений среднего образования» (далее – государственная услуга), оказывается отделами образования районов, городов Кокшетау, Степногорск, управлением образования Акмолинской области (далее - услугодатель).</w:t>
      </w:r>
      <w:r w:rsidRPr="0000723A">
        <w:rPr>
          <w:lang w:val="ru-RU"/>
        </w:rPr>
        <w:br/>
      </w:r>
      <w:r>
        <w:rPr>
          <w:color w:val="000000"/>
          <w:sz w:val="20"/>
        </w:rPr>
        <w:t>     </w:t>
      </w:r>
      <w:r w:rsidRPr="0000723A">
        <w:rPr>
          <w:color w:val="000000"/>
          <w:sz w:val="20"/>
          <w:lang w:val="ru-RU"/>
        </w:rPr>
        <w:t xml:space="preserve"> 2. Форма оказываемой государственной услуги: бумажная.</w:t>
      </w:r>
      <w:r w:rsidRPr="0000723A">
        <w:rPr>
          <w:lang w:val="ru-RU"/>
        </w:rPr>
        <w:br/>
      </w:r>
      <w:r>
        <w:rPr>
          <w:color w:val="000000"/>
          <w:sz w:val="20"/>
        </w:rPr>
        <w:t>     </w:t>
      </w:r>
      <w:r w:rsidRPr="0000723A">
        <w:rPr>
          <w:color w:val="000000"/>
          <w:sz w:val="20"/>
          <w:lang w:val="ru-RU"/>
        </w:rPr>
        <w:t xml:space="preserve"> 3. Результатом оказания государственной услуги является решение конкурсной комиссии о соответствии участников конкурса на замещение должности руководителя государственного учреждения среднего образования квалификационным требованиям вакантной должности.</w:t>
      </w:r>
      <w:r w:rsidRPr="0000723A">
        <w:rPr>
          <w:lang w:val="ru-RU"/>
        </w:rPr>
        <w:br/>
      </w:r>
      <w:r>
        <w:rPr>
          <w:color w:val="000000"/>
          <w:sz w:val="20"/>
        </w:rPr>
        <w:t>     </w:t>
      </w:r>
      <w:r w:rsidRPr="0000723A">
        <w:rPr>
          <w:color w:val="000000"/>
          <w:sz w:val="20"/>
          <w:lang w:val="ru-RU"/>
        </w:rPr>
        <w:t xml:space="preserve"> Форма предоставления результата оказания государственной услуги: бумажная.</w:t>
      </w:r>
    </w:p>
    <w:p w:rsidR="00937973" w:rsidRPr="0000723A" w:rsidRDefault="00937973">
      <w:pPr>
        <w:spacing w:after="0"/>
        <w:rPr>
          <w:lang w:val="ru-RU"/>
        </w:rPr>
      </w:pPr>
      <w:bookmarkStart w:id="4" w:name="z36"/>
      <w:bookmarkEnd w:id="3"/>
      <w:r w:rsidRPr="0000723A">
        <w:rPr>
          <w:b/>
          <w:color w:val="000000"/>
          <w:lang w:val="ru-RU"/>
        </w:rPr>
        <w:t xml:space="preserve">   2. Описание порядка действий структурных подразделений (работников) услугодателя в процессе оказания государственной услуги</w:t>
      </w:r>
    </w:p>
    <w:p w:rsidR="00937973" w:rsidRPr="0000723A" w:rsidRDefault="00937973">
      <w:pPr>
        <w:spacing w:after="0"/>
        <w:rPr>
          <w:lang w:val="ru-RU"/>
        </w:rPr>
      </w:pPr>
      <w:bookmarkStart w:id="5" w:name="z37"/>
      <w:bookmarkEnd w:id="4"/>
      <w:r>
        <w:rPr>
          <w:color w:val="000000"/>
          <w:sz w:val="20"/>
        </w:rPr>
        <w:t>     </w:t>
      </w:r>
      <w:r w:rsidRPr="0000723A">
        <w:rPr>
          <w:color w:val="000000"/>
          <w:sz w:val="20"/>
          <w:lang w:val="ru-RU"/>
        </w:rPr>
        <w:t xml:space="preserve"> 4. Для получения государственной услуги услугополучатель представляет документы указанные в</w:t>
      </w:r>
      <w:r>
        <w:rPr>
          <w:color w:val="000000"/>
          <w:sz w:val="20"/>
        </w:rPr>
        <w:t> </w:t>
      </w:r>
      <w:r w:rsidRPr="0000723A">
        <w:rPr>
          <w:color w:val="000000"/>
          <w:sz w:val="20"/>
          <w:lang w:val="ru-RU"/>
        </w:rPr>
        <w:t>пункте 9 стандарта государственной услуги «Прием документов для участия в конкурсе на замещение руководителей государственных учреждений среднего образования» утвержденного приказом Министра образования и науки Республики Казахстан от 8 апреля 2015 года № 173.</w:t>
      </w:r>
      <w:r w:rsidRPr="0000723A">
        <w:rPr>
          <w:lang w:val="ru-RU"/>
        </w:rPr>
        <w:br/>
      </w:r>
      <w:r>
        <w:rPr>
          <w:color w:val="000000"/>
          <w:sz w:val="20"/>
        </w:rPr>
        <w:t>     </w:t>
      </w:r>
      <w:r w:rsidRPr="0000723A">
        <w:rPr>
          <w:color w:val="000000"/>
          <w:sz w:val="20"/>
          <w:lang w:val="ru-RU"/>
        </w:rPr>
        <w:t xml:space="preserve"> 5. Содержание каждой процедуры (действия), входящей в состав процесса оказания государственной услуги, длительность его выполнения:</w:t>
      </w:r>
      <w:r w:rsidRPr="0000723A">
        <w:rPr>
          <w:lang w:val="ru-RU"/>
        </w:rPr>
        <w:br/>
      </w:r>
      <w:r>
        <w:rPr>
          <w:color w:val="000000"/>
          <w:sz w:val="20"/>
        </w:rPr>
        <w:t>     </w:t>
      </w:r>
      <w:r w:rsidRPr="0000723A">
        <w:rPr>
          <w:color w:val="000000"/>
          <w:sz w:val="20"/>
          <w:lang w:val="ru-RU"/>
        </w:rPr>
        <w:t xml:space="preserve"> 1) канцелярия услугодателя принимает и регистрирует пакет документов - 20 минут. Результат – отметка на копии заявлении о регистрации с указанием даты и времени приема пакета документа, направление пакета документов руководству;</w:t>
      </w:r>
      <w:r w:rsidRPr="0000723A">
        <w:rPr>
          <w:lang w:val="ru-RU"/>
        </w:rPr>
        <w:br/>
      </w:r>
      <w:r>
        <w:rPr>
          <w:color w:val="000000"/>
          <w:sz w:val="20"/>
        </w:rPr>
        <w:t>     </w:t>
      </w:r>
      <w:r w:rsidRPr="0000723A">
        <w:rPr>
          <w:color w:val="000000"/>
          <w:sz w:val="20"/>
          <w:lang w:val="ru-RU"/>
        </w:rPr>
        <w:t xml:space="preserve"> 2) руководство услугодателя ознакамливается с пакетом документов – 1 календарный день. Результат – определение ответственного исполнителя для исполнения;</w:t>
      </w:r>
      <w:r w:rsidRPr="0000723A">
        <w:rPr>
          <w:lang w:val="ru-RU"/>
        </w:rPr>
        <w:br/>
      </w:r>
      <w:r>
        <w:rPr>
          <w:color w:val="000000"/>
          <w:sz w:val="20"/>
        </w:rPr>
        <w:t>     </w:t>
      </w:r>
      <w:r w:rsidRPr="0000723A">
        <w:rPr>
          <w:color w:val="000000"/>
          <w:sz w:val="20"/>
          <w:lang w:val="ru-RU"/>
        </w:rPr>
        <w:t xml:space="preserve"> 3) ответственный исполнитель осуществляет подготовку проекта приказа о создании конкурсной комиссии - 5 календарных дня. Результат – создание конкурсной комиссии;</w:t>
      </w:r>
      <w:r w:rsidRPr="0000723A">
        <w:rPr>
          <w:lang w:val="ru-RU"/>
        </w:rPr>
        <w:br/>
      </w:r>
      <w:r>
        <w:rPr>
          <w:color w:val="000000"/>
          <w:sz w:val="20"/>
        </w:rPr>
        <w:t>     </w:t>
      </w:r>
      <w:r w:rsidRPr="0000723A">
        <w:rPr>
          <w:color w:val="000000"/>
          <w:sz w:val="20"/>
          <w:lang w:val="ru-RU"/>
        </w:rPr>
        <w:t xml:space="preserve"> 4) конкурсная комиссия путем голосования проводит заседание на предмет соответствия квалификационным требованиям - в течение 10 календарных дней. Результат – принятия решения об утверждении списка кандидатов, соответствующих квалификационным требованиям и (или) об отказе в допуске к собеседованию;</w:t>
      </w:r>
      <w:r w:rsidRPr="0000723A">
        <w:rPr>
          <w:lang w:val="ru-RU"/>
        </w:rPr>
        <w:br/>
      </w:r>
      <w:r>
        <w:rPr>
          <w:color w:val="000000"/>
          <w:sz w:val="20"/>
        </w:rPr>
        <w:t>     </w:t>
      </w:r>
      <w:r w:rsidRPr="0000723A">
        <w:rPr>
          <w:color w:val="000000"/>
          <w:sz w:val="20"/>
          <w:lang w:val="ru-RU"/>
        </w:rPr>
        <w:t xml:space="preserve"> 5) конкурсная комиссия уведомляет участников конкурса об утверждении их в качестве кандидатов - в течение 5 календарных дней. Результат - дата, время и место прохождения собеседования;</w:t>
      </w:r>
      <w:r w:rsidRPr="0000723A">
        <w:rPr>
          <w:lang w:val="ru-RU"/>
        </w:rPr>
        <w:br/>
      </w:r>
      <w:r>
        <w:rPr>
          <w:color w:val="000000"/>
          <w:sz w:val="20"/>
        </w:rPr>
        <w:t>     </w:t>
      </w:r>
      <w:r w:rsidRPr="0000723A">
        <w:rPr>
          <w:color w:val="000000"/>
          <w:sz w:val="20"/>
          <w:lang w:val="ru-RU"/>
        </w:rPr>
        <w:t xml:space="preserve"> 6) конкурсная комиссия проводит собеседование – в течение 7 календарных дней. Результат - решение конкурсной комиссии о соответствии участников конкурса на замещение должности руководителя государственного учреждения среднего образования квалификационным требованиям вакантной должности.</w:t>
      </w:r>
    </w:p>
    <w:p w:rsidR="00937973" w:rsidRPr="0000723A" w:rsidRDefault="00937973">
      <w:pPr>
        <w:spacing w:after="0"/>
        <w:rPr>
          <w:lang w:val="ru-RU"/>
        </w:rPr>
      </w:pPr>
      <w:bookmarkStart w:id="6" w:name="z45"/>
      <w:bookmarkEnd w:id="5"/>
      <w:r w:rsidRPr="0000723A">
        <w:rPr>
          <w:b/>
          <w:color w:val="000000"/>
          <w:lang w:val="ru-RU"/>
        </w:rPr>
        <w:t xml:space="preserve">  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 w:rsidR="00937973" w:rsidRPr="0000723A" w:rsidRDefault="00937973">
      <w:pPr>
        <w:spacing w:after="0"/>
        <w:rPr>
          <w:lang w:val="ru-RU"/>
        </w:rPr>
      </w:pPr>
      <w:bookmarkStart w:id="7" w:name="z46"/>
      <w:bookmarkEnd w:id="6"/>
      <w:r>
        <w:rPr>
          <w:color w:val="000000"/>
          <w:sz w:val="20"/>
        </w:rPr>
        <w:t>     </w:t>
      </w:r>
      <w:r w:rsidRPr="0000723A">
        <w:rPr>
          <w:color w:val="000000"/>
          <w:sz w:val="20"/>
          <w:lang w:val="ru-RU"/>
        </w:rPr>
        <w:t xml:space="preserve"> 6. Перечень структурных подразделений (работников) услугодателя, которые участвуют в процессе оказания государственной услуги:</w:t>
      </w:r>
      <w:r w:rsidRPr="0000723A">
        <w:rPr>
          <w:lang w:val="ru-RU"/>
        </w:rPr>
        <w:br/>
      </w:r>
      <w:r>
        <w:rPr>
          <w:color w:val="000000"/>
          <w:sz w:val="20"/>
        </w:rPr>
        <w:t>     </w:t>
      </w:r>
      <w:r w:rsidRPr="0000723A">
        <w:rPr>
          <w:color w:val="000000"/>
          <w:sz w:val="20"/>
          <w:lang w:val="ru-RU"/>
        </w:rPr>
        <w:t xml:space="preserve"> 1) канцелярия услугодателя;</w:t>
      </w:r>
      <w:r w:rsidRPr="0000723A">
        <w:rPr>
          <w:lang w:val="ru-RU"/>
        </w:rPr>
        <w:br/>
      </w:r>
      <w:r>
        <w:rPr>
          <w:color w:val="000000"/>
          <w:sz w:val="20"/>
        </w:rPr>
        <w:t>     </w:t>
      </w:r>
      <w:r w:rsidRPr="0000723A">
        <w:rPr>
          <w:color w:val="000000"/>
          <w:sz w:val="20"/>
          <w:lang w:val="ru-RU"/>
        </w:rPr>
        <w:t xml:space="preserve"> 2) руководство услугодателя;</w:t>
      </w:r>
      <w:r w:rsidRPr="0000723A">
        <w:rPr>
          <w:lang w:val="ru-RU"/>
        </w:rPr>
        <w:br/>
      </w:r>
      <w:r>
        <w:rPr>
          <w:color w:val="000000"/>
          <w:sz w:val="20"/>
        </w:rPr>
        <w:t>     </w:t>
      </w:r>
      <w:r w:rsidRPr="0000723A">
        <w:rPr>
          <w:color w:val="000000"/>
          <w:sz w:val="20"/>
          <w:lang w:val="ru-RU"/>
        </w:rPr>
        <w:t xml:space="preserve"> 3) ответственный исполнитель;</w:t>
      </w:r>
      <w:r w:rsidRPr="0000723A">
        <w:rPr>
          <w:lang w:val="ru-RU"/>
        </w:rPr>
        <w:br/>
      </w:r>
      <w:r>
        <w:rPr>
          <w:color w:val="000000"/>
          <w:sz w:val="20"/>
        </w:rPr>
        <w:t>     </w:t>
      </w:r>
      <w:r w:rsidRPr="0000723A">
        <w:rPr>
          <w:color w:val="000000"/>
          <w:sz w:val="20"/>
          <w:lang w:val="ru-RU"/>
        </w:rPr>
        <w:t xml:space="preserve"> 4) конкурсная комиссия.</w:t>
      </w:r>
      <w:r w:rsidRPr="0000723A">
        <w:rPr>
          <w:lang w:val="ru-RU"/>
        </w:rPr>
        <w:br/>
      </w:r>
      <w:r>
        <w:rPr>
          <w:color w:val="000000"/>
          <w:sz w:val="20"/>
        </w:rPr>
        <w:t>     </w:t>
      </w:r>
      <w:r w:rsidRPr="0000723A">
        <w:rPr>
          <w:color w:val="000000"/>
          <w:sz w:val="20"/>
          <w:lang w:val="ru-RU"/>
        </w:rPr>
        <w:t xml:space="preserve">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 w:rsidRPr="0000723A">
        <w:rPr>
          <w:lang w:val="ru-RU"/>
        </w:rPr>
        <w:br/>
      </w:r>
      <w:r>
        <w:rPr>
          <w:color w:val="000000"/>
          <w:sz w:val="20"/>
        </w:rPr>
        <w:t>     </w:t>
      </w:r>
      <w:r w:rsidRPr="0000723A">
        <w:rPr>
          <w:color w:val="000000"/>
          <w:sz w:val="20"/>
          <w:lang w:val="ru-RU"/>
        </w:rPr>
        <w:t xml:space="preserve"> 1) канцелярия услугодателя принимает и регистрирует пакет документов - 20 минут;</w:t>
      </w:r>
      <w:r w:rsidRPr="0000723A">
        <w:rPr>
          <w:lang w:val="ru-RU"/>
        </w:rPr>
        <w:br/>
      </w:r>
      <w:r>
        <w:rPr>
          <w:color w:val="000000"/>
          <w:sz w:val="20"/>
        </w:rPr>
        <w:t>     </w:t>
      </w:r>
      <w:r w:rsidRPr="0000723A">
        <w:rPr>
          <w:color w:val="000000"/>
          <w:sz w:val="20"/>
          <w:lang w:val="ru-RU"/>
        </w:rPr>
        <w:t xml:space="preserve"> 2) руководство услугодателя ознакамливается с пакетом документов – 1 календарный день;</w:t>
      </w:r>
      <w:r w:rsidRPr="0000723A">
        <w:rPr>
          <w:lang w:val="ru-RU"/>
        </w:rPr>
        <w:br/>
      </w:r>
      <w:r>
        <w:rPr>
          <w:color w:val="000000"/>
          <w:sz w:val="20"/>
        </w:rPr>
        <w:t>     </w:t>
      </w:r>
      <w:r w:rsidRPr="0000723A">
        <w:rPr>
          <w:color w:val="000000"/>
          <w:sz w:val="20"/>
          <w:lang w:val="ru-RU"/>
        </w:rPr>
        <w:t xml:space="preserve"> 3) ответственный исполнитель осуществляет подготовку проекта приказа о создании конкурсной комиссии - 5 календарных дня;</w:t>
      </w:r>
      <w:r w:rsidRPr="0000723A">
        <w:rPr>
          <w:lang w:val="ru-RU"/>
        </w:rPr>
        <w:br/>
      </w:r>
      <w:r>
        <w:rPr>
          <w:color w:val="000000"/>
          <w:sz w:val="20"/>
        </w:rPr>
        <w:t>     </w:t>
      </w:r>
      <w:r w:rsidRPr="0000723A">
        <w:rPr>
          <w:color w:val="000000"/>
          <w:sz w:val="20"/>
          <w:lang w:val="ru-RU"/>
        </w:rPr>
        <w:t xml:space="preserve"> 4) конкурсная комиссия путем голосования проводит заседание на предмет соответствия квалификационным требованиям - в течение 10 календарных дней;</w:t>
      </w:r>
      <w:r w:rsidRPr="0000723A">
        <w:rPr>
          <w:lang w:val="ru-RU"/>
        </w:rPr>
        <w:br/>
      </w:r>
      <w:r>
        <w:rPr>
          <w:color w:val="000000"/>
          <w:sz w:val="20"/>
        </w:rPr>
        <w:t>     </w:t>
      </w:r>
      <w:r w:rsidRPr="0000723A">
        <w:rPr>
          <w:color w:val="000000"/>
          <w:sz w:val="20"/>
          <w:lang w:val="ru-RU"/>
        </w:rPr>
        <w:t xml:space="preserve"> 5) конкурсная комиссия уведомляет участников конкурса об утверждении их в качестве кандидатов - в течение 5 календарных дней;</w:t>
      </w:r>
      <w:r w:rsidRPr="0000723A">
        <w:rPr>
          <w:lang w:val="ru-RU"/>
        </w:rPr>
        <w:br/>
      </w:r>
      <w:r>
        <w:rPr>
          <w:color w:val="000000"/>
          <w:sz w:val="20"/>
        </w:rPr>
        <w:t>     </w:t>
      </w:r>
      <w:r w:rsidRPr="0000723A">
        <w:rPr>
          <w:color w:val="000000"/>
          <w:sz w:val="20"/>
          <w:lang w:val="ru-RU"/>
        </w:rPr>
        <w:t xml:space="preserve"> 6) конкурсная комиссия проводит собеседование – в течение 7 календарных дней.</w:t>
      </w:r>
      <w:r w:rsidRPr="0000723A">
        <w:rPr>
          <w:lang w:val="ru-RU"/>
        </w:rPr>
        <w:br/>
      </w:r>
      <w:r>
        <w:rPr>
          <w:color w:val="000000"/>
          <w:sz w:val="20"/>
        </w:rPr>
        <w:t>     </w:t>
      </w:r>
      <w:r w:rsidRPr="0000723A">
        <w:rPr>
          <w:color w:val="000000"/>
          <w:sz w:val="20"/>
          <w:lang w:val="ru-RU"/>
        </w:rPr>
        <w:t xml:space="preserve">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</w:t>
      </w:r>
      <w:r>
        <w:rPr>
          <w:color w:val="000000"/>
          <w:sz w:val="20"/>
        </w:rPr>
        <w:t> </w:t>
      </w:r>
      <w:r w:rsidRPr="0000723A">
        <w:rPr>
          <w:color w:val="000000"/>
          <w:sz w:val="20"/>
          <w:lang w:val="ru-RU"/>
        </w:rPr>
        <w:t>приложению к настоящему регламенту.</w:t>
      </w:r>
    </w:p>
    <w:p w:rsidR="00937973" w:rsidRPr="0000723A" w:rsidRDefault="00937973">
      <w:pPr>
        <w:spacing w:after="0"/>
        <w:jc w:val="right"/>
        <w:rPr>
          <w:lang w:val="ru-RU"/>
        </w:rPr>
      </w:pPr>
      <w:bookmarkStart w:id="8" w:name="z58"/>
      <w:bookmarkEnd w:id="7"/>
      <w:r w:rsidRPr="0000723A">
        <w:rPr>
          <w:color w:val="000000"/>
          <w:sz w:val="20"/>
          <w:lang w:val="ru-RU"/>
        </w:rPr>
        <w:t>Приложение к регламенту государственной</w:t>
      </w:r>
      <w:r w:rsidRPr="0000723A">
        <w:rPr>
          <w:lang w:val="ru-RU"/>
        </w:rPr>
        <w:br/>
      </w:r>
      <w:r w:rsidRPr="0000723A">
        <w:rPr>
          <w:color w:val="000000"/>
          <w:sz w:val="20"/>
          <w:lang w:val="ru-RU"/>
        </w:rPr>
        <w:t xml:space="preserve"> услуги «Прием документов для участия </w:t>
      </w:r>
      <w:r w:rsidRPr="0000723A">
        <w:rPr>
          <w:lang w:val="ru-RU"/>
        </w:rPr>
        <w:br/>
      </w:r>
      <w:r w:rsidRPr="0000723A">
        <w:rPr>
          <w:color w:val="000000"/>
          <w:sz w:val="20"/>
          <w:lang w:val="ru-RU"/>
        </w:rPr>
        <w:t xml:space="preserve"> в конкурсе на замещение руководителей </w:t>
      </w:r>
      <w:r w:rsidRPr="0000723A">
        <w:rPr>
          <w:lang w:val="ru-RU"/>
        </w:rPr>
        <w:br/>
      </w:r>
      <w:r w:rsidRPr="0000723A">
        <w:rPr>
          <w:color w:val="000000"/>
          <w:sz w:val="20"/>
          <w:lang w:val="ru-RU"/>
        </w:rPr>
        <w:t xml:space="preserve"> государственных учреждений</w:t>
      </w:r>
      <w:r>
        <w:rPr>
          <w:color w:val="000000"/>
          <w:sz w:val="20"/>
        </w:rPr>
        <w:t>     </w:t>
      </w:r>
      <w:r w:rsidRPr="0000723A">
        <w:rPr>
          <w:color w:val="000000"/>
          <w:sz w:val="20"/>
          <w:lang w:val="ru-RU"/>
        </w:rPr>
        <w:t xml:space="preserve"> </w:t>
      </w:r>
      <w:r w:rsidRPr="0000723A">
        <w:rPr>
          <w:lang w:val="ru-RU"/>
        </w:rPr>
        <w:br/>
      </w:r>
      <w:r w:rsidRPr="0000723A">
        <w:rPr>
          <w:color w:val="000000"/>
          <w:sz w:val="20"/>
          <w:lang w:val="ru-RU"/>
        </w:rPr>
        <w:t xml:space="preserve"> среднего образования»</w:t>
      </w:r>
      <w:r>
        <w:rPr>
          <w:color w:val="000000"/>
          <w:sz w:val="20"/>
        </w:rPr>
        <w:t>       </w:t>
      </w:r>
      <w:r w:rsidRPr="0000723A">
        <w:rPr>
          <w:color w:val="000000"/>
          <w:sz w:val="20"/>
          <w:lang w:val="ru-RU"/>
        </w:rPr>
        <w:t xml:space="preserve"> </w:t>
      </w:r>
    </w:p>
    <w:p w:rsidR="00937973" w:rsidRPr="0000723A" w:rsidRDefault="00937973">
      <w:pPr>
        <w:spacing w:after="0"/>
        <w:rPr>
          <w:lang w:val="ru-RU"/>
        </w:rPr>
      </w:pPr>
      <w:bookmarkStart w:id="9" w:name="z59"/>
      <w:bookmarkEnd w:id="8"/>
      <w:r w:rsidRPr="0000723A">
        <w:rPr>
          <w:b/>
          <w:color w:val="000000"/>
          <w:lang w:val="ru-RU"/>
        </w:rPr>
        <w:t xml:space="preserve">   Справочник бизнес-процессов оказания государственной услуги «Прием документов для участия в конкурсе на замещение руководителей государственных учреждений среднего образования»</w:t>
      </w:r>
    </w:p>
    <w:bookmarkEnd w:id="9"/>
    <w:p w:rsidR="00937973" w:rsidRDefault="00937973">
      <w:pPr>
        <w:spacing w:after="0"/>
      </w:pPr>
      <w:r w:rsidRPr="00DE374E">
        <w:rPr>
          <w:noProof/>
          <w:lang w:val="ru-RU" w:eastAsia="ru-RU"/>
        </w:rPr>
        <w:pict>
          <v:shape id="_x0000_i1026" type="#_x0000_t75" style="width:513.75pt;height:276.75pt;visibility:visible">
            <v:imagedata r:id="rId5" o:title=""/>
          </v:shape>
        </w:pict>
      </w:r>
    </w:p>
    <w:p w:rsidR="00937973" w:rsidRPr="0000723A" w:rsidRDefault="00937973">
      <w:pPr>
        <w:spacing w:after="0"/>
        <w:rPr>
          <w:lang w:val="ru-RU"/>
        </w:rPr>
      </w:pPr>
      <w:r w:rsidRPr="0000723A">
        <w:rPr>
          <w:color w:val="000000"/>
          <w:sz w:val="20"/>
          <w:lang w:val="ru-RU"/>
        </w:rPr>
        <w:t>СФЕ - структурно - функциональная единица: взаимодействие структурных подразделений (работников) услугодателя;</w:t>
      </w:r>
    </w:p>
    <w:p w:rsidR="00937973" w:rsidRDefault="00937973">
      <w:pPr>
        <w:spacing w:after="0"/>
      </w:pPr>
      <w:r w:rsidRPr="00DE374E">
        <w:rPr>
          <w:noProof/>
          <w:lang w:val="ru-RU" w:eastAsia="ru-RU"/>
        </w:rPr>
        <w:pict>
          <v:shape id="_x0000_i1027" type="#_x0000_t75" style="width:501pt;height:172.5pt;visibility:visible">
            <v:imagedata r:id="rId6" o:title=""/>
          </v:shape>
        </w:pict>
      </w:r>
    </w:p>
    <w:p w:rsidR="00937973" w:rsidRDefault="00937973">
      <w:pPr>
        <w:spacing w:after="0"/>
      </w:pPr>
      <w:r>
        <w:br/>
      </w:r>
      <w:r>
        <w:br/>
      </w:r>
    </w:p>
    <w:p w:rsidR="00937973" w:rsidRPr="0000723A" w:rsidRDefault="00937973">
      <w:pPr>
        <w:pStyle w:val="disclaimer"/>
        <w:rPr>
          <w:lang w:val="ru-RU"/>
        </w:rPr>
      </w:pPr>
      <w:r w:rsidRPr="0000723A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937973" w:rsidRPr="0000723A" w:rsidSect="00D81DB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DB5"/>
    <w:rsid w:val="0000723A"/>
    <w:rsid w:val="00103218"/>
    <w:rsid w:val="00784B9A"/>
    <w:rsid w:val="008B118F"/>
    <w:rsid w:val="00937973"/>
    <w:rsid w:val="009F3DCE"/>
    <w:rsid w:val="00C545CD"/>
    <w:rsid w:val="00D81DB5"/>
    <w:rsid w:val="00DE374E"/>
    <w:rsid w:val="00E140D8"/>
    <w:rsid w:val="00F7174B"/>
    <w:rsid w:val="00FD3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74E"/>
    <w:pPr>
      <w:spacing w:after="200" w:line="276" w:lineRule="auto"/>
    </w:pPr>
    <w:rPr>
      <w:rFonts w:ascii="Consolas" w:hAnsi="Consolas" w:cs="Consolas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374E"/>
    <w:pPr>
      <w:keepNext/>
      <w:keepLines/>
      <w:spacing w:before="48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DE374E"/>
    <w:pPr>
      <w:keepNext/>
      <w:keepLines/>
      <w:spacing w:before="20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DE374E"/>
    <w:pPr>
      <w:keepNext/>
      <w:keepLines/>
      <w:spacing w:before="20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DE374E"/>
    <w:pPr>
      <w:keepNext/>
      <w:keepLines/>
      <w:spacing w:before="200"/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374E"/>
    <w:rPr>
      <w:rFonts w:ascii="Consolas" w:hAnsi="Consolas" w:cs="Consola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E374E"/>
    <w:rPr>
      <w:rFonts w:ascii="Consolas" w:hAnsi="Consolas" w:cs="Consola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E374E"/>
    <w:rPr>
      <w:rFonts w:ascii="Consolas" w:hAnsi="Consolas" w:cs="Consola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E374E"/>
    <w:rPr>
      <w:rFonts w:ascii="Consolas" w:hAnsi="Consolas" w:cs="Consolas"/>
    </w:rPr>
  </w:style>
  <w:style w:type="paragraph" w:styleId="Header">
    <w:name w:val="header"/>
    <w:basedOn w:val="Normal"/>
    <w:link w:val="HeaderChar"/>
    <w:uiPriority w:val="99"/>
    <w:rsid w:val="00DE3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E374E"/>
    <w:rPr>
      <w:rFonts w:ascii="Consolas" w:hAnsi="Consolas" w:cs="Consolas"/>
    </w:rPr>
  </w:style>
  <w:style w:type="paragraph" w:styleId="NormalIndent">
    <w:name w:val="Normal Indent"/>
    <w:basedOn w:val="Normal"/>
    <w:uiPriority w:val="99"/>
    <w:rsid w:val="00DE374E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DE374E"/>
    <w:pPr>
      <w:numPr>
        <w:ilvl w:val="1"/>
      </w:numPr>
      <w:ind w:left="86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DE374E"/>
    <w:rPr>
      <w:rFonts w:ascii="Consolas" w:hAnsi="Consolas" w:cs="Consolas"/>
    </w:rPr>
  </w:style>
  <w:style w:type="paragraph" w:styleId="Title">
    <w:name w:val="Title"/>
    <w:basedOn w:val="Normal"/>
    <w:next w:val="Normal"/>
    <w:link w:val="TitleChar"/>
    <w:uiPriority w:val="99"/>
    <w:qFormat/>
    <w:rsid w:val="00DE374E"/>
    <w:pPr>
      <w:pBdr>
        <w:bottom w:val="single" w:sz="8" w:space="4" w:color="4F81BD"/>
      </w:pBdr>
      <w:spacing w:after="300"/>
      <w:contextualSpacing/>
    </w:pPr>
  </w:style>
  <w:style w:type="character" w:customStyle="1" w:styleId="TitleChar">
    <w:name w:val="Title Char"/>
    <w:basedOn w:val="DefaultParagraphFont"/>
    <w:link w:val="Title"/>
    <w:uiPriority w:val="99"/>
    <w:locked/>
    <w:rsid w:val="00DE374E"/>
    <w:rPr>
      <w:rFonts w:ascii="Consolas" w:hAnsi="Consolas" w:cs="Consolas"/>
    </w:rPr>
  </w:style>
  <w:style w:type="character" w:styleId="Emphasis">
    <w:name w:val="Emphasis"/>
    <w:basedOn w:val="DefaultParagraphFont"/>
    <w:uiPriority w:val="99"/>
    <w:qFormat/>
    <w:rsid w:val="00DE374E"/>
    <w:rPr>
      <w:rFonts w:ascii="Consolas" w:hAnsi="Consolas" w:cs="Consolas"/>
    </w:rPr>
  </w:style>
  <w:style w:type="character" w:styleId="Hyperlink">
    <w:name w:val="Hyperlink"/>
    <w:basedOn w:val="DefaultParagraphFont"/>
    <w:uiPriority w:val="99"/>
    <w:rsid w:val="00D81DB5"/>
    <w:rPr>
      <w:rFonts w:ascii="Consolas" w:hAnsi="Consolas" w:cs="Consolas"/>
    </w:rPr>
  </w:style>
  <w:style w:type="table" w:styleId="TableGrid">
    <w:name w:val="Table Grid"/>
    <w:basedOn w:val="TableNormal"/>
    <w:uiPriority w:val="99"/>
    <w:rsid w:val="00D81DB5"/>
    <w:rPr>
      <w:rFonts w:ascii="Consolas" w:hAnsi="Consolas" w:cs="Consola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DE374E"/>
    <w:pPr>
      <w:spacing w:line="240" w:lineRule="auto"/>
    </w:pPr>
  </w:style>
  <w:style w:type="paragraph" w:customStyle="1" w:styleId="disclaimer">
    <w:name w:val="disclaimer"/>
    <w:basedOn w:val="Normal"/>
    <w:uiPriority w:val="99"/>
    <w:rsid w:val="00D81DB5"/>
    <w:pPr>
      <w:jc w:val="center"/>
    </w:pPr>
    <w:rPr>
      <w:sz w:val="18"/>
      <w:szCs w:val="18"/>
    </w:rPr>
  </w:style>
  <w:style w:type="paragraph" w:customStyle="1" w:styleId="DocDefaults">
    <w:name w:val="DocDefaults"/>
    <w:uiPriority w:val="99"/>
    <w:rsid w:val="00D81DB5"/>
    <w:pPr>
      <w:spacing w:after="200" w:line="276" w:lineRule="auto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258</TotalTime>
  <Pages>3</Pages>
  <Words>760</Words>
  <Characters>4338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5</cp:revision>
  <dcterms:created xsi:type="dcterms:W3CDTF">2016-04-06T06:36:00Z</dcterms:created>
  <dcterms:modified xsi:type="dcterms:W3CDTF">2016-04-06T11:03:00Z</dcterms:modified>
</cp:coreProperties>
</file>